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rPr>
          <w:rFonts w:hint="eastAsia" w:ascii="黑体" w:hAnsi="宋体" w:eastAsia="黑体"/>
          <w:sz w:val="2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申报企业经营情况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727"/>
        <w:gridCol w:w="1418"/>
        <w:gridCol w:w="141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786" w:type="dxa"/>
            <w:gridSpan w:val="2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经营情况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1"/>
                <w:highlight w:val="none"/>
              </w:rPr>
              <w:t>20</w:t>
            </w:r>
            <w:r>
              <w:rPr>
                <w:rFonts w:hint="eastAsia" w:ascii="Times New Roman" w:hAnsi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ascii="Times New Roman" w:hAnsi="Times New Roman"/>
                <w:b/>
                <w:bCs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1"/>
                <w:highlight w:val="none"/>
              </w:rPr>
              <w:t>202</w:t>
            </w:r>
            <w:r>
              <w:rPr>
                <w:rFonts w:hint="eastAsia" w:ascii="Times New Roman" w:hAnsi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1"/>
                <w:highlight w:val="none"/>
              </w:rPr>
              <w:t>202</w:t>
            </w:r>
            <w:r>
              <w:rPr>
                <w:rFonts w:hint="eastAsia" w:ascii="Times New Roman" w:hAnsi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bCs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restart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规模</w:t>
            </w: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产值（万元）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营业收入（万元）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主营业务收入（万元）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利润总额（万元）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净利润（万元）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上缴所得税（万元）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restart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影响力</w:t>
            </w: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供应商数量（户）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省内</w:t>
            </w:r>
            <w:r>
              <w:rPr>
                <w:rFonts w:ascii="Times New Roman" w:hAnsi="Times New Roman"/>
                <w:szCs w:val="21"/>
              </w:rPr>
              <w:t>配套率（%）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主持</w:t>
            </w:r>
            <w:r>
              <w:rPr>
                <w:rFonts w:hint="eastAsia" w:ascii="Times New Roman" w:hAnsi="Times New Roman"/>
                <w:szCs w:val="21"/>
              </w:rPr>
              <w:t>或</w:t>
            </w:r>
            <w:r>
              <w:rPr>
                <w:rFonts w:ascii="Times New Roman" w:hAnsi="Times New Roman"/>
                <w:szCs w:val="21"/>
              </w:rPr>
              <w:t>参与制定的国际、国家、行业标准数量（项）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restart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创新能力</w:t>
            </w: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研发经费支出（万元）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研发经费支出占营业收入比重（%）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新产品开发经费支出（万元）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发明专利（个）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实用新型专利（个）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外观设计专利（个）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restart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发展潜力</w:t>
            </w: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企业利润增速（%）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新产品销售收入占营业收入比重（%）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技术改造经费支出（万元）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restart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品牌建设</w:t>
            </w: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获得的省级及以上荣誉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9" w:type="dxa"/>
            <w:vMerge w:val="continue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27" w:type="dxa"/>
            <w:noWrap w:val="0"/>
            <w:vAlign w:val="center"/>
          </w:tcPr>
          <w:p>
            <w:pPr>
              <w:pStyle w:val="2"/>
              <w:spacing w:line="380" w:lineRule="exact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是否为国家级或者省级制造业单项冠军、专精特新、独角兽企业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380" w:lineRule="exact"/>
              <w:ind w:firstLine="412"/>
              <w:rPr>
                <w:rFonts w:ascii="Times New Roman" w:hAnsi="Times New Roman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29F9E"/>
    <w:rsid w:val="3EAB0813"/>
    <w:rsid w:val="481E74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Calibri" w:hAnsi="Calibri" w:eastAsia="宋体"/>
      <w:color w:val="070707"/>
      <w:sz w:val="21"/>
      <w:szCs w:val="24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3232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张浩</cp:lastModifiedBy>
  <dcterms:modified xsi:type="dcterms:W3CDTF">2023-01-29T02:46:26Z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D87A33090416446D86BB85D138B7A079</vt:lpwstr>
  </property>
</Properties>
</file>